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39" w:rsidRPr="00B679E4" w:rsidRDefault="00076539" w:rsidP="00076539">
      <w:pPr>
        <w:tabs>
          <w:tab w:val="left" w:pos="2220"/>
        </w:tabs>
        <w:rPr>
          <w:rFonts w:ascii="Times New Roman" w:hAnsi="Times New Roman" w:cs="Times New Roman"/>
          <w:sz w:val="28"/>
          <w:szCs w:val="28"/>
        </w:rPr>
      </w:pPr>
      <w:r w:rsidRPr="00B679E4">
        <w:rPr>
          <w:rFonts w:ascii="Times New Roman" w:hAnsi="Times New Roman" w:cs="Times New Roman"/>
          <w:sz w:val="28"/>
          <w:szCs w:val="28"/>
        </w:rPr>
        <w:t xml:space="preserve">Mollusks from the </w:t>
      </w:r>
      <w:r w:rsidRPr="00B679E4">
        <w:rPr>
          <w:rFonts w:ascii="Sylfaen" w:hAnsi="Sylfaen" w:cs="Times New Roman"/>
          <w:sz w:val="28"/>
          <w:szCs w:val="28"/>
        </w:rPr>
        <w:t>A</w:t>
      </w:r>
      <w:r w:rsidRPr="00B679E4">
        <w:rPr>
          <w:rFonts w:ascii="Times New Roman" w:hAnsi="Times New Roman" w:cs="Times New Roman"/>
          <w:sz w:val="28"/>
          <w:szCs w:val="28"/>
        </w:rPr>
        <w:t>rchaeological Excavations of Getahovit-2 Cave (Armenia)</w:t>
      </w:r>
    </w:p>
    <w:p w:rsidR="00076539" w:rsidRPr="00E01750" w:rsidRDefault="00076539" w:rsidP="00076539">
      <w:pPr>
        <w:jc w:val="center"/>
        <w:rPr>
          <w:rFonts w:ascii="Times New Roman" w:hAnsi="Times New Roman" w:cs="Times New Roman"/>
          <w:sz w:val="24"/>
          <w:szCs w:val="24"/>
          <w:lang w:val="pt-BR"/>
        </w:rPr>
      </w:pPr>
      <w:r w:rsidRPr="00E01750">
        <w:rPr>
          <w:rFonts w:ascii="Times New Roman" w:hAnsi="Times New Roman" w:cs="Times New Roman"/>
          <w:sz w:val="24"/>
          <w:szCs w:val="24"/>
          <w:lang w:val="pt-BR"/>
        </w:rPr>
        <w:t>Harutyunova L.D.</w:t>
      </w:r>
      <w:r w:rsidRPr="00E01750">
        <w:rPr>
          <w:rFonts w:ascii="Times New Roman" w:hAnsi="Times New Roman" w:cs="Times New Roman"/>
          <w:sz w:val="24"/>
          <w:szCs w:val="24"/>
          <w:vertAlign w:val="superscript"/>
          <w:lang w:val="pt-BR"/>
        </w:rPr>
        <w:t>1</w:t>
      </w:r>
      <w:r w:rsidRPr="00E01750">
        <w:rPr>
          <w:rFonts w:ascii="Times New Roman" w:hAnsi="Times New Roman" w:cs="Times New Roman"/>
          <w:sz w:val="24"/>
          <w:szCs w:val="24"/>
          <w:lang w:val="pt-BR"/>
        </w:rPr>
        <w:t>,  Kalantarian I.</w:t>
      </w:r>
      <w:r w:rsidRPr="00E01750">
        <w:rPr>
          <w:rFonts w:ascii="Times New Roman" w:hAnsi="Times New Roman" w:cs="Times New Roman"/>
          <w:sz w:val="24"/>
          <w:szCs w:val="24"/>
          <w:vertAlign w:val="superscript"/>
          <w:lang w:val="pt-BR"/>
        </w:rPr>
        <w:t>2</w:t>
      </w:r>
    </w:p>
    <w:p w:rsidR="00076539" w:rsidRDefault="00076539" w:rsidP="00076539">
      <w:pPr>
        <w:rPr>
          <w:rFonts w:ascii="Times New Roman" w:hAnsi="Times New Roman" w:cs="Times New Roman"/>
          <w:sz w:val="24"/>
          <w:szCs w:val="24"/>
        </w:rPr>
      </w:pPr>
      <w:proofErr w:type="gramStart"/>
      <w:r w:rsidRPr="008B6923">
        <w:rPr>
          <w:rFonts w:ascii="Times New Roman" w:hAnsi="Times New Roman" w:cs="Times New Roman"/>
          <w:sz w:val="24"/>
          <w:szCs w:val="24"/>
          <w:vertAlign w:val="superscript"/>
        </w:rPr>
        <w:t xml:space="preserve">1 </w:t>
      </w:r>
      <w:r w:rsidRPr="008B6923">
        <w:rPr>
          <w:rFonts w:ascii="Times New Roman" w:hAnsi="Times New Roman" w:cs="Times New Roman"/>
          <w:sz w:val="24"/>
          <w:szCs w:val="24"/>
        </w:rPr>
        <w:t xml:space="preserve">Scientific Center of Zoology and </w:t>
      </w:r>
      <w:proofErr w:type="spellStart"/>
      <w:r w:rsidRPr="008B6923">
        <w:rPr>
          <w:rFonts w:ascii="Times New Roman" w:hAnsi="Times New Roman" w:cs="Times New Roman"/>
          <w:sz w:val="24"/>
          <w:szCs w:val="24"/>
        </w:rPr>
        <w:t>Hydroecology</w:t>
      </w:r>
      <w:proofErr w:type="spellEnd"/>
      <w:r w:rsidRPr="008B6923">
        <w:rPr>
          <w:rFonts w:ascii="Times New Roman" w:hAnsi="Times New Roman" w:cs="Times New Roman"/>
          <w:sz w:val="24"/>
          <w:szCs w:val="24"/>
        </w:rPr>
        <w:t>, National Academy of Sciences of Armenia.</w:t>
      </w:r>
      <w:proofErr w:type="gramEnd"/>
      <w:r w:rsidRPr="008B6923">
        <w:rPr>
          <w:rFonts w:ascii="Times New Roman" w:hAnsi="Times New Roman" w:cs="Times New Roman"/>
          <w:sz w:val="24"/>
          <w:szCs w:val="24"/>
        </w:rPr>
        <w:br/>
      </w:r>
      <w:r w:rsidRPr="008B6923">
        <w:rPr>
          <w:rFonts w:ascii="Times New Roman" w:hAnsi="Times New Roman" w:cs="Times New Roman"/>
          <w:sz w:val="24"/>
          <w:szCs w:val="24"/>
          <w:vertAlign w:val="superscript"/>
        </w:rPr>
        <w:t xml:space="preserve">2 </w:t>
      </w:r>
      <w:proofErr w:type="gramStart"/>
      <w:r w:rsidRPr="008B6923">
        <w:rPr>
          <w:rFonts w:ascii="Times New Roman" w:hAnsi="Times New Roman" w:cs="Times New Roman"/>
          <w:sz w:val="24"/>
          <w:szCs w:val="24"/>
        </w:rPr>
        <w:t>Institute</w:t>
      </w:r>
      <w:proofErr w:type="gramEnd"/>
      <w:r w:rsidRPr="008B6923">
        <w:rPr>
          <w:rFonts w:ascii="Times New Roman" w:hAnsi="Times New Roman" w:cs="Times New Roman"/>
          <w:sz w:val="24"/>
          <w:szCs w:val="24"/>
        </w:rPr>
        <w:t xml:space="preserve"> of Archaeology and Ethnography, National Academy of Sciences of Armenia.</w:t>
      </w:r>
    </w:p>
    <w:p w:rsidR="007B1009" w:rsidRPr="007219A1" w:rsidRDefault="007B1009" w:rsidP="007B1009">
      <w:pPr>
        <w:spacing w:after="0" w:line="36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Key words.</w:t>
      </w:r>
      <w:proofErr w:type="gramEnd"/>
      <w:r w:rsidR="007219A1">
        <w:rPr>
          <w:rFonts w:ascii="Times New Roman" w:hAnsi="Times New Roman" w:cs="Times New Roman"/>
          <w:b/>
          <w:sz w:val="24"/>
          <w:szCs w:val="24"/>
        </w:rPr>
        <w:t xml:space="preserve"> </w:t>
      </w:r>
      <w:r w:rsidR="007219A1">
        <w:rPr>
          <w:rFonts w:ascii="Times New Roman" w:hAnsi="Times New Roman" w:cs="Times New Roman"/>
          <w:sz w:val="24"/>
          <w:szCs w:val="24"/>
        </w:rPr>
        <w:t xml:space="preserve">Armenia, Getahovit-2 Cave, Mollusks, </w:t>
      </w:r>
      <w:proofErr w:type="spellStart"/>
      <w:r w:rsidR="007219A1">
        <w:rPr>
          <w:rFonts w:ascii="Times New Roman" w:hAnsi="Times New Roman" w:cs="Times New Roman"/>
          <w:sz w:val="24"/>
          <w:szCs w:val="24"/>
        </w:rPr>
        <w:t>Archaeozoology</w:t>
      </w:r>
      <w:proofErr w:type="spellEnd"/>
      <w:r w:rsidR="007219A1">
        <w:rPr>
          <w:rFonts w:ascii="Times New Roman" w:hAnsi="Times New Roman" w:cs="Times New Roman"/>
          <w:sz w:val="24"/>
          <w:szCs w:val="24"/>
        </w:rPr>
        <w:t xml:space="preserve">.  </w:t>
      </w:r>
    </w:p>
    <w:p w:rsidR="007B1009" w:rsidRPr="007B1009" w:rsidRDefault="007B1009" w:rsidP="007B1009">
      <w:pPr>
        <w:spacing w:after="0" w:line="360" w:lineRule="auto"/>
        <w:contextualSpacing/>
        <w:jc w:val="both"/>
        <w:rPr>
          <w:rFonts w:ascii="Times New Roman" w:hAnsi="Times New Roman" w:cs="Times New Roman"/>
          <w:b/>
          <w:sz w:val="24"/>
          <w:szCs w:val="24"/>
        </w:rPr>
      </w:pPr>
      <w:r w:rsidRPr="007B1009">
        <w:rPr>
          <w:rFonts w:ascii="Times New Roman" w:hAnsi="Times New Roman" w:cs="Times New Roman"/>
          <w:b/>
          <w:sz w:val="24"/>
          <w:szCs w:val="24"/>
        </w:rPr>
        <w:t>Introduction</w:t>
      </w:r>
    </w:p>
    <w:p w:rsidR="007B1009" w:rsidRPr="007B1009" w:rsidRDefault="007B1009" w:rsidP="007B1009">
      <w:pPr>
        <w:tabs>
          <w:tab w:val="left" w:pos="8423"/>
        </w:tabs>
        <w:spacing w:after="0" w:line="360" w:lineRule="auto"/>
        <w:contextualSpacing/>
        <w:jc w:val="both"/>
        <w:rPr>
          <w:rFonts w:ascii="Times New Roman" w:hAnsi="Times New Roman" w:cs="Times New Roman"/>
          <w:sz w:val="24"/>
          <w:szCs w:val="24"/>
        </w:rPr>
      </w:pPr>
      <w:r w:rsidRPr="007B1009">
        <w:rPr>
          <w:rFonts w:ascii="Times New Roman" w:hAnsi="Times New Roman" w:cs="Times New Roman"/>
          <w:sz w:val="24"/>
          <w:szCs w:val="24"/>
        </w:rPr>
        <w:t xml:space="preserve">During 2010 survey in the </w:t>
      </w:r>
      <w:proofErr w:type="spellStart"/>
      <w:r w:rsidRPr="007B1009">
        <w:rPr>
          <w:rFonts w:ascii="Times New Roman" w:hAnsi="Times New Roman" w:cs="Times New Roman"/>
          <w:sz w:val="24"/>
          <w:szCs w:val="24"/>
        </w:rPr>
        <w:t>Tavush</w:t>
      </w:r>
      <w:proofErr w:type="spellEnd"/>
      <w:r w:rsidRPr="007B1009">
        <w:rPr>
          <w:rFonts w:ascii="Times New Roman" w:hAnsi="Times New Roman" w:cs="Times New Roman"/>
          <w:sz w:val="24"/>
          <w:szCs w:val="24"/>
        </w:rPr>
        <w:t xml:space="preserve"> region (the North-East Armenia) organized within the framework of the “Mission Caucasus”, an Armenian-French joint project</w:t>
      </w:r>
      <w:r w:rsidRPr="007B1009">
        <w:rPr>
          <w:rFonts w:ascii="Times New Roman" w:hAnsi="Times New Roman" w:cs="Times New Roman"/>
          <w:sz w:val="24"/>
          <w:szCs w:val="24"/>
          <w:vertAlign w:val="superscript"/>
        </w:rPr>
        <w:footnoteReference w:id="1"/>
      </w:r>
      <w:r w:rsidRPr="007B1009">
        <w:rPr>
          <w:rFonts w:ascii="Times New Roman" w:hAnsi="Times New Roman" w:cs="Times New Roman"/>
          <w:sz w:val="24"/>
          <w:szCs w:val="24"/>
        </w:rPr>
        <w:t xml:space="preserve">, two adjacent caves (Getahovit-1 and 2) were detected in the </w:t>
      </w:r>
      <w:proofErr w:type="spellStart"/>
      <w:r w:rsidRPr="007B1009">
        <w:rPr>
          <w:rFonts w:ascii="Times New Roman" w:hAnsi="Times New Roman" w:cs="Times New Roman"/>
          <w:sz w:val="24"/>
          <w:szCs w:val="24"/>
        </w:rPr>
        <w:t>Aghstev</w:t>
      </w:r>
      <w:proofErr w:type="spellEnd"/>
      <w:r w:rsidRPr="007B1009">
        <w:rPr>
          <w:rFonts w:ascii="Times New Roman" w:hAnsi="Times New Roman" w:cs="Times New Roman"/>
          <w:sz w:val="24"/>
          <w:szCs w:val="24"/>
        </w:rPr>
        <w:t xml:space="preserve"> River valley, both located on the same terrace of the </w:t>
      </w:r>
      <w:proofErr w:type="spellStart"/>
      <w:r w:rsidRPr="007B1009">
        <w:rPr>
          <w:rFonts w:ascii="Times New Roman" w:hAnsi="Times New Roman" w:cs="Times New Roman"/>
          <w:sz w:val="24"/>
          <w:szCs w:val="24"/>
        </w:rPr>
        <w:t>Khachaghbyur</w:t>
      </w:r>
      <w:proofErr w:type="spellEnd"/>
      <w:r w:rsidRPr="007B1009">
        <w:rPr>
          <w:rFonts w:ascii="Times New Roman" w:hAnsi="Times New Roman" w:cs="Times New Roman"/>
          <w:sz w:val="24"/>
          <w:szCs w:val="24"/>
        </w:rPr>
        <w:t xml:space="preserve"> River (the left tributary of </w:t>
      </w:r>
      <w:proofErr w:type="spellStart"/>
      <w:r w:rsidRPr="007B1009">
        <w:rPr>
          <w:rFonts w:ascii="Times New Roman" w:hAnsi="Times New Roman" w:cs="Times New Roman"/>
          <w:sz w:val="24"/>
          <w:szCs w:val="24"/>
        </w:rPr>
        <w:t>Aghstev</w:t>
      </w:r>
      <w:proofErr w:type="spellEnd"/>
      <w:r w:rsidRPr="007B1009">
        <w:rPr>
          <w:rFonts w:ascii="Times New Roman" w:hAnsi="Times New Roman" w:cs="Times New Roman"/>
          <w:sz w:val="24"/>
          <w:szCs w:val="24"/>
        </w:rPr>
        <w:t xml:space="preserve">). Valley of the Kura River and its tributaries played an important role since the Neolithic to the native people living there, and were among the densely occupied areas in the system of the Lesser Caucasus. Besides serving as summer pastures, those landscape features could also serve as a refuge at different time periods, because of the Cretaceous limestone formations of the local relief, containing lots of </w:t>
      </w:r>
      <w:proofErr w:type="spellStart"/>
      <w:r w:rsidRPr="007B1009">
        <w:rPr>
          <w:rFonts w:ascii="Times New Roman" w:hAnsi="Times New Roman" w:cs="Times New Roman"/>
          <w:sz w:val="24"/>
          <w:szCs w:val="24"/>
        </w:rPr>
        <w:t>karstic</w:t>
      </w:r>
      <w:proofErr w:type="spellEnd"/>
      <w:r w:rsidRPr="007B1009">
        <w:rPr>
          <w:rFonts w:ascii="Times New Roman" w:hAnsi="Times New Roman" w:cs="Times New Roman"/>
          <w:sz w:val="24"/>
          <w:szCs w:val="24"/>
        </w:rPr>
        <w:t xml:space="preserve"> caves. Getahovit-2 cave was chosen for further investigations, because of having good deposition indicating prehistoric occupations.</w:t>
      </w:r>
    </w:p>
    <w:p w:rsidR="007B1009" w:rsidRPr="007B1009" w:rsidRDefault="007B1009" w:rsidP="007B1009">
      <w:pPr>
        <w:tabs>
          <w:tab w:val="left" w:pos="8423"/>
        </w:tabs>
        <w:spacing w:after="0" w:line="360" w:lineRule="auto"/>
        <w:contextualSpacing/>
        <w:jc w:val="both"/>
        <w:rPr>
          <w:rFonts w:ascii="Sylfaen" w:hAnsi="Sylfaen" w:cs="Kartika"/>
          <w:color w:val="FF0000"/>
          <w:sz w:val="24"/>
          <w:szCs w:val="24"/>
          <w:u w:val="single"/>
        </w:rPr>
      </w:pPr>
      <w:r w:rsidRPr="007B1009">
        <w:rPr>
          <w:rFonts w:ascii="Times New Roman" w:hAnsi="Times New Roman" w:cs="Times New Roman"/>
          <w:sz w:val="24"/>
          <w:szCs w:val="24"/>
        </w:rPr>
        <w:t>The archaeological investigation of the cave started in 2011 and as a result medieval period (</w:t>
      </w:r>
      <w:r w:rsidRPr="007B1009">
        <w:rPr>
          <w:rFonts w:asciiTheme="majorHAnsi" w:hAnsiTheme="majorHAnsi"/>
          <w:sz w:val="24"/>
          <w:szCs w:val="24"/>
        </w:rPr>
        <w:t>11-13</w:t>
      </w:r>
      <w:r w:rsidRPr="007B1009">
        <w:rPr>
          <w:rFonts w:asciiTheme="majorHAnsi" w:hAnsiTheme="majorHAnsi"/>
          <w:sz w:val="24"/>
          <w:szCs w:val="24"/>
          <w:vertAlign w:val="superscript"/>
        </w:rPr>
        <w:t>th</w:t>
      </w:r>
      <w:r w:rsidRPr="007B1009">
        <w:rPr>
          <w:rFonts w:asciiTheme="majorHAnsi" w:hAnsiTheme="majorHAnsi"/>
          <w:sz w:val="24"/>
          <w:szCs w:val="24"/>
        </w:rPr>
        <w:t xml:space="preserve"> cent. AD</w:t>
      </w:r>
      <w:r w:rsidRPr="007B1009">
        <w:rPr>
          <w:rFonts w:ascii="Times New Roman" w:hAnsi="Times New Roman" w:cs="Times New Roman"/>
          <w:sz w:val="24"/>
          <w:szCs w:val="24"/>
        </w:rPr>
        <w:t xml:space="preserve">) layers were discovered first introducing several horizons. </w:t>
      </w:r>
    </w:p>
    <w:p w:rsidR="007B1009" w:rsidRPr="007B1009" w:rsidRDefault="007B1009" w:rsidP="007B1009">
      <w:pPr>
        <w:rPr>
          <w:rFonts w:ascii="Sylfaen" w:hAnsi="Sylfaen" w:cs="Times New Roman"/>
          <w:sz w:val="24"/>
          <w:szCs w:val="24"/>
        </w:rPr>
      </w:pPr>
      <w:r w:rsidRPr="007B1009">
        <w:rPr>
          <w:rFonts w:ascii="Sylfaen" w:hAnsi="Sylfaen" w:cs="Times New Roman"/>
          <w:sz w:val="24"/>
          <w:szCs w:val="24"/>
        </w:rPr>
        <w:t xml:space="preserve">In 2014 the excavations of a </w:t>
      </w:r>
      <w:proofErr w:type="spellStart"/>
      <w:r w:rsidRPr="007B1009">
        <w:rPr>
          <w:rFonts w:ascii="Sylfaen" w:hAnsi="Sylfaen" w:cs="Times New Roman"/>
          <w:sz w:val="24"/>
          <w:szCs w:val="24"/>
        </w:rPr>
        <w:t>stratigraphical</w:t>
      </w:r>
      <w:proofErr w:type="spellEnd"/>
      <w:r w:rsidRPr="007B1009">
        <w:rPr>
          <w:rFonts w:ascii="Sylfaen" w:hAnsi="Sylfaen" w:cs="Times New Roman"/>
          <w:sz w:val="24"/>
          <w:szCs w:val="24"/>
        </w:rPr>
        <w:t xml:space="preserve"> trench were carried out at the western side of the cave in order to detect all the possible occupation stages. </w:t>
      </w:r>
      <w:proofErr w:type="gramStart"/>
      <w:r w:rsidRPr="007B1009">
        <w:rPr>
          <w:rFonts w:ascii="Sylfaen" w:hAnsi="Sylfaen" w:cs="Times New Roman"/>
          <w:sz w:val="24"/>
          <w:szCs w:val="24"/>
        </w:rPr>
        <w:t>In addition, a new data on Neolithic (</w:t>
      </w:r>
      <w:r w:rsidRPr="007B1009">
        <w:rPr>
          <w:rFonts w:ascii="Times New Roman" w:hAnsi="Times New Roman" w:cs="Times New Roman"/>
          <w:color w:val="000000"/>
          <w:sz w:val="24"/>
          <w:szCs w:val="24"/>
        </w:rPr>
        <w:t>6-5 mill.</w:t>
      </w:r>
      <w:proofErr w:type="gramEnd"/>
      <w:r w:rsidRPr="007B1009">
        <w:rPr>
          <w:rFonts w:ascii="Times New Roman" w:hAnsi="Times New Roman" w:cs="Times New Roman"/>
          <w:color w:val="000000"/>
          <w:sz w:val="24"/>
          <w:szCs w:val="24"/>
        </w:rPr>
        <w:t xml:space="preserve"> BC</w:t>
      </w:r>
      <w:r w:rsidRPr="007B1009">
        <w:rPr>
          <w:rFonts w:ascii="Sylfaen" w:hAnsi="Sylfaen" w:cs="Times New Roman"/>
          <w:sz w:val="24"/>
          <w:szCs w:val="24"/>
        </w:rPr>
        <w:t xml:space="preserve">) and Upper Paleolithic (22020-21685 cal BC) has been recorded. </w:t>
      </w:r>
    </w:p>
    <w:p w:rsidR="007B1009" w:rsidRPr="007B1009" w:rsidRDefault="007B1009" w:rsidP="007B1009">
      <w:pPr>
        <w:rPr>
          <w:rFonts w:ascii="Sylfaen" w:hAnsi="Sylfaen" w:cs="Times New Roman"/>
          <w:sz w:val="24"/>
          <w:szCs w:val="24"/>
        </w:rPr>
      </w:pPr>
      <w:r w:rsidRPr="007B1009">
        <w:rPr>
          <w:rFonts w:ascii="Sylfaen" w:hAnsi="Sylfaen" w:cs="Times New Roman"/>
          <w:sz w:val="24"/>
          <w:szCs w:val="24"/>
        </w:rPr>
        <w:t xml:space="preserve">During excavation, four species of terrestrial mollusks from three families were found. </w:t>
      </w:r>
    </w:p>
    <w:p w:rsidR="007B1009" w:rsidRPr="007B1009" w:rsidRDefault="007B1009" w:rsidP="007B1009">
      <w:pPr>
        <w:pStyle w:val="a5"/>
        <w:numPr>
          <w:ilvl w:val="0"/>
          <w:numId w:val="1"/>
        </w:numPr>
        <w:spacing w:line="360" w:lineRule="auto"/>
        <w:jc w:val="both"/>
        <w:rPr>
          <w:rFonts w:ascii="Sylfaen" w:hAnsi="Sylfaen" w:cs="Times New Roman"/>
          <w:sz w:val="24"/>
          <w:szCs w:val="24"/>
        </w:rPr>
      </w:pPr>
      <w:r w:rsidRPr="007B1009">
        <w:rPr>
          <w:rFonts w:ascii="Times New Roman" w:hAnsi="Times New Roman" w:cs="Times New Roman"/>
          <w:b/>
          <w:color w:val="000000"/>
          <w:sz w:val="24"/>
          <w:szCs w:val="24"/>
        </w:rPr>
        <w:t xml:space="preserve">Family </w:t>
      </w:r>
      <w:proofErr w:type="spellStart"/>
      <w:r w:rsidRPr="007B1009">
        <w:rPr>
          <w:rFonts w:ascii="Times New Roman" w:hAnsi="Times New Roman" w:cs="Times New Roman"/>
          <w:b/>
          <w:sz w:val="24"/>
          <w:szCs w:val="24"/>
        </w:rPr>
        <w:t>Pomatiasidae</w:t>
      </w:r>
      <w:proofErr w:type="spellEnd"/>
      <w:r w:rsidRPr="007B1009">
        <w:rPr>
          <w:rFonts w:ascii="Times New Roman" w:hAnsi="Times New Roman" w:cs="Times New Roman"/>
          <w:b/>
          <w:sz w:val="24"/>
          <w:szCs w:val="24"/>
        </w:rPr>
        <w:t xml:space="preserve"> Gray</w:t>
      </w:r>
      <w:proofErr w:type="gramStart"/>
      <w:r w:rsidRPr="007B1009">
        <w:rPr>
          <w:rFonts w:ascii="Times New Roman" w:hAnsi="Times New Roman" w:cs="Times New Roman"/>
          <w:b/>
          <w:sz w:val="24"/>
          <w:szCs w:val="24"/>
        </w:rPr>
        <w:t>,1852</w:t>
      </w:r>
      <w:proofErr w:type="gramEnd"/>
      <w:r w:rsidRPr="007B1009">
        <w:rPr>
          <w:rFonts w:ascii="Times New Roman" w:hAnsi="Times New Roman" w:cs="Times New Roman"/>
          <w:sz w:val="24"/>
          <w:szCs w:val="24"/>
        </w:rPr>
        <w:t xml:space="preserve">;  genus </w:t>
      </w:r>
      <w:proofErr w:type="spellStart"/>
      <w:r w:rsidRPr="007B1009">
        <w:rPr>
          <w:rFonts w:ascii="Times New Roman" w:hAnsi="Times New Roman" w:cs="Times New Roman"/>
          <w:color w:val="000000"/>
          <w:sz w:val="24"/>
          <w:szCs w:val="24"/>
        </w:rPr>
        <w:t>Pomatias</w:t>
      </w:r>
      <w:proofErr w:type="spellEnd"/>
      <w:r w:rsidRPr="007B1009">
        <w:rPr>
          <w:rFonts w:ascii="Times New Roman" w:hAnsi="Times New Roman" w:cs="Times New Roman"/>
          <w:color w:val="000000"/>
          <w:sz w:val="24"/>
          <w:szCs w:val="24"/>
        </w:rPr>
        <w:t xml:space="preserve"> </w:t>
      </w:r>
      <w:proofErr w:type="spellStart"/>
      <w:r w:rsidRPr="007B1009">
        <w:rPr>
          <w:rFonts w:ascii="Times New Roman" w:hAnsi="Times New Roman" w:cs="Times New Roman"/>
          <w:color w:val="000000"/>
          <w:sz w:val="24"/>
          <w:szCs w:val="24"/>
        </w:rPr>
        <w:t>Studer</w:t>
      </w:r>
      <w:proofErr w:type="spellEnd"/>
      <w:r w:rsidRPr="007B1009">
        <w:rPr>
          <w:rFonts w:ascii="Times New Roman" w:hAnsi="Times New Roman" w:cs="Times New Roman"/>
          <w:color w:val="000000"/>
          <w:sz w:val="24"/>
          <w:szCs w:val="24"/>
        </w:rPr>
        <w:t xml:space="preserve">, 1789; </w:t>
      </w:r>
      <w:r w:rsidRPr="007B1009">
        <w:rPr>
          <w:rFonts w:ascii="Times New Roman" w:hAnsi="Times New Roman" w:cs="Times New Roman"/>
          <w:sz w:val="24"/>
          <w:szCs w:val="24"/>
        </w:rPr>
        <w:t xml:space="preserve">species </w:t>
      </w:r>
      <w:proofErr w:type="spellStart"/>
      <w:r w:rsidRPr="007B1009">
        <w:rPr>
          <w:rFonts w:ascii="Times New Roman" w:hAnsi="Times New Roman" w:cs="Times New Roman"/>
          <w:sz w:val="24"/>
          <w:szCs w:val="24"/>
        </w:rPr>
        <w:t>Pomatias</w:t>
      </w:r>
      <w:proofErr w:type="spellEnd"/>
      <w:r w:rsidRPr="007B1009">
        <w:rPr>
          <w:rFonts w:ascii="Times New Roman" w:hAnsi="Times New Roman" w:cs="Times New Roman"/>
          <w:sz w:val="24"/>
          <w:szCs w:val="24"/>
        </w:rPr>
        <w:t xml:space="preserve"> </w:t>
      </w:r>
      <w:proofErr w:type="spellStart"/>
      <w:r w:rsidRPr="007B1009">
        <w:rPr>
          <w:rFonts w:ascii="Times New Roman" w:hAnsi="Times New Roman" w:cs="Times New Roman"/>
          <w:sz w:val="24"/>
          <w:szCs w:val="24"/>
        </w:rPr>
        <w:t>rivulare</w:t>
      </w:r>
      <w:proofErr w:type="spellEnd"/>
      <w:r w:rsidRPr="007B1009">
        <w:rPr>
          <w:rFonts w:ascii="Times New Roman" w:hAnsi="Times New Roman" w:cs="Times New Roman"/>
          <w:sz w:val="24"/>
          <w:szCs w:val="24"/>
        </w:rPr>
        <w:t xml:space="preserve"> </w:t>
      </w:r>
      <w:proofErr w:type="spellStart"/>
      <w:r w:rsidRPr="007B1009">
        <w:rPr>
          <w:rFonts w:ascii="Times New Roman" w:hAnsi="Times New Roman" w:cs="Times New Roman"/>
          <w:sz w:val="24"/>
          <w:szCs w:val="24"/>
        </w:rPr>
        <w:t>rivulare</w:t>
      </w:r>
      <w:proofErr w:type="spellEnd"/>
      <w:r w:rsidRPr="007B1009">
        <w:rPr>
          <w:rFonts w:ascii="Times New Roman" w:hAnsi="Times New Roman" w:cs="Times New Roman"/>
          <w:sz w:val="24"/>
          <w:szCs w:val="24"/>
        </w:rPr>
        <w:t xml:space="preserve"> (Eichwald,1829)</w:t>
      </w:r>
      <w:r w:rsidRPr="007B1009">
        <w:rPr>
          <w:rFonts w:ascii="Times New Roman" w:hAnsi="Times New Roman" w:cs="Times New Roman"/>
          <w:color w:val="00B050"/>
          <w:sz w:val="24"/>
          <w:szCs w:val="24"/>
        </w:rPr>
        <w:t>.</w:t>
      </w:r>
      <w:r w:rsidRPr="007B1009">
        <w:rPr>
          <w:rFonts w:ascii="Sylfaen" w:hAnsi="Sylfaen" w:cs="Times New Roman"/>
          <w:b/>
          <w:sz w:val="24"/>
          <w:szCs w:val="24"/>
        </w:rPr>
        <w:t xml:space="preserve"> (</w:t>
      </w:r>
      <w:r w:rsidRPr="007B1009">
        <w:rPr>
          <w:rFonts w:ascii="Sylfaen" w:hAnsi="Sylfaen" w:cs="Times New Roman"/>
          <w:sz w:val="24"/>
          <w:szCs w:val="24"/>
        </w:rPr>
        <w:t>Level III)</w:t>
      </w:r>
    </w:p>
    <w:p w:rsidR="007B1009" w:rsidRPr="007B1009" w:rsidRDefault="007B1009" w:rsidP="007B1009">
      <w:pPr>
        <w:pStyle w:val="a5"/>
        <w:numPr>
          <w:ilvl w:val="0"/>
          <w:numId w:val="1"/>
        </w:numPr>
        <w:spacing w:line="360" w:lineRule="auto"/>
        <w:rPr>
          <w:rFonts w:ascii="Sylfaen" w:hAnsi="Sylfaen"/>
          <w:b/>
          <w:bCs/>
          <w:sz w:val="24"/>
          <w:szCs w:val="24"/>
        </w:rPr>
      </w:pPr>
      <w:r w:rsidRPr="007B1009">
        <w:rPr>
          <w:rFonts w:ascii="Times New Roman" w:hAnsi="Times New Roman" w:cs="Times New Roman"/>
          <w:b/>
          <w:sz w:val="24"/>
          <w:szCs w:val="24"/>
        </w:rPr>
        <w:t>Family</w:t>
      </w:r>
      <w:r w:rsidRPr="007B1009">
        <w:rPr>
          <w:rFonts w:ascii="Times New Roman" w:hAnsi="Times New Roman" w:cs="Times New Roman"/>
          <w:b/>
          <w:color w:val="000000"/>
          <w:sz w:val="24"/>
          <w:szCs w:val="24"/>
        </w:rPr>
        <w:t xml:space="preserve"> </w:t>
      </w:r>
      <w:proofErr w:type="spellStart"/>
      <w:r w:rsidRPr="007B1009">
        <w:rPr>
          <w:rFonts w:ascii="Times New Roman" w:hAnsi="Times New Roman" w:cs="Times New Roman"/>
          <w:b/>
          <w:color w:val="000000"/>
          <w:sz w:val="24"/>
          <w:szCs w:val="24"/>
        </w:rPr>
        <w:t>Enidae</w:t>
      </w:r>
      <w:proofErr w:type="spellEnd"/>
      <w:r w:rsidRPr="007B1009">
        <w:rPr>
          <w:rFonts w:ascii="Times New Roman" w:hAnsi="Times New Roman" w:cs="Times New Roman"/>
          <w:b/>
          <w:color w:val="000000"/>
          <w:sz w:val="24"/>
          <w:szCs w:val="24"/>
        </w:rPr>
        <w:t xml:space="preserve"> Woodward, 1903;</w:t>
      </w:r>
      <w:r w:rsidRPr="007B1009">
        <w:rPr>
          <w:rFonts w:ascii="Times New Roman" w:hAnsi="Times New Roman" w:cs="Times New Roman"/>
          <w:color w:val="000000"/>
          <w:sz w:val="24"/>
          <w:szCs w:val="24"/>
        </w:rPr>
        <w:t xml:space="preserve"> </w:t>
      </w:r>
      <w:r w:rsidRPr="007B1009">
        <w:rPr>
          <w:rFonts w:ascii="Times New Roman" w:hAnsi="Times New Roman" w:cs="Times New Roman"/>
          <w:sz w:val="24"/>
          <w:szCs w:val="24"/>
        </w:rPr>
        <w:t>genus</w:t>
      </w:r>
      <w:r w:rsidRPr="007B1009">
        <w:rPr>
          <w:rFonts w:ascii="Times New Roman" w:hAnsi="Times New Roman" w:cs="Times New Roman"/>
          <w:color w:val="000000"/>
          <w:sz w:val="24"/>
          <w:szCs w:val="24"/>
        </w:rPr>
        <w:t xml:space="preserve"> </w:t>
      </w:r>
      <w:proofErr w:type="spellStart"/>
      <w:r w:rsidRPr="007B1009">
        <w:rPr>
          <w:rFonts w:ascii="Times New Roman" w:hAnsi="Times New Roman" w:cs="Times New Roman"/>
          <w:sz w:val="24"/>
          <w:szCs w:val="24"/>
        </w:rPr>
        <w:t>Napaeopsis</w:t>
      </w:r>
      <w:proofErr w:type="spellEnd"/>
      <w:r w:rsidRPr="007B1009">
        <w:rPr>
          <w:rFonts w:ascii="Times New Roman" w:hAnsi="Times New Roman" w:cs="Times New Roman"/>
          <w:sz w:val="24"/>
          <w:szCs w:val="24"/>
        </w:rPr>
        <w:t xml:space="preserve"> </w:t>
      </w:r>
      <w:proofErr w:type="spellStart"/>
      <w:r w:rsidRPr="007B1009">
        <w:rPr>
          <w:rFonts w:ascii="Times New Roman" w:hAnsi="Times New Roman" w:cs="Times New Roman"/>
          <w:sz w:val="24"/>
          <w:szCs w:val="24"/>
        </w:rPr>
        <w:t>Sturany</w:t>
      </w:r>
      <w:proofErr w:type="spellEnd"/>
      <w:r w:rsidRPr="007B1009">
        <w:rPr>
          <w:rFonts w:ascii="Times New Roman" w:hAnsi="Times New Roman" w:cs="Times New Roman"/>
          <w:sz w:val="24"/>
          <w:szCs w:val="24"/>
        </w:rPr>
        <w:t xml:space="preserve"> et Wagner</w:t>
      </w:r>
      <w:proofErr w:type="gramStart"/>
      <w:r w:rsidRPr="007B1009">
        <w:rPr>
          <w:rFonts w:ascii="Times New Roman" w:hAnsi="Times New Roman" w:cs="Times New Roman"/>
          <w:sz w:val="24"/>
          <w:szCs w:val="24"/>
        </w:rPr>
        <w:t>,1914</w:t>
      </w:r>
      <w:proofErr w:type="gramEnd"/>
      <w:r w:rsidRPr="007B1009">
        <w:rPr>
          <w:rFonts w:ascii="Times New Roman" w:hAnsi="Times New Roman" w:cs="Times New Roman"/>
          <w:sz w:val="24"/>
          <w:szCs w:val="24"/>
        </w:rPr>
        <w:t xml:space="preserve">; species </w:t>
      </w:r>
      <w:proofErr w:type="spellStart"/>
      <w:r w:rsidRPr="007B1009">
        <w:rPr>
          <w:rFonts w:ascii="Times New Roman" w:hAnsi="Times New Roman" w:cs="Times New Roman"/>
          <w:sz w:val="24"/>
          <w:szCs w:val="24"/>
        </w:rPr>
        <w:t>Napaeopsis</w:t>
      </w:r>
      <w:proofErr w:type="spellEnd"/>
      <w:r w:rsidRPr="007B1009">
        <w:rPr>
          <w:rFonts w:ascii="Times New Roman" w:hAnsi="Times New Roman" w:cs="Times New Roman"/>
          <w:sz w:val="24"/>
          <w:szCs w:val="24"/>
        </w:rPr>
        <w:t xml:space="preserve"> </w:t>
      </w:r>
      <w:proofErr w:type="spellStart"/>
      <w:r w:rsidRPr="007B1009">
        <w:rPr>
          <w:rFonts w:ascii="Times New Roman" w:hAnsi="Times New Roman" w:cs="Times New Roman"/>
          <w:sz w:val="24"/>
          <w:szCs w:val="24"/>
        </w:rPr>
        <w:t>hohenackeri</w:t>
      </w:r>
      <w:proofErr w:type="spellEnd"/>
      <w:r w:rsidRPr="007B1009">
        <w:rPr>
          <w:rFonts w:ascii="Times New Roman" w:hAnsi="Times New Roman" w:cs="Times New Roman"/>
          <w:sz w:val="24"/>
          <w:szCs w:val="24"/>
        </w:rPr>
        <w:t xml:space="preserve"> (L.Pfeiffer,1848).</w:t>
      </w:r>
      <w:r w:rsidRPr="007B1009">
        <w:rPr>
          <w:rFonts w:ascii="Sylfaen" w:hAnsi="Sylfaen"/>
          <w:b/>
          <w:bCs/>
          <w:sz w:val="24"/>
          <w:szCs w:val="24"/>
        </w:rPr>
        <w:t xml:space="preserve"> (</w:t>
      </w:r>
      <w:r w:rsidRPr="007B1009">
        <w:rPr>
          <w:rFonts w:ascii="Sylfaen" w:hAnsi="Sylfaen"/>
          <w:bCs/>
          <w:sz w:val="24"/>
          <w:szCs w:val="24"/>
        </w:rPr>
        <w:t>Level V)</w:t>
      </w:r>
    </w:p>
    <w:p w:rsidR="007B1009" w:rsidRPr="007B1009" w:rsidRDefault="007B1009" w:rsidP="007B1009">
      <w:pPr>
        <w:pStyle w:val="a5"/>
        <w:numPr>
          <w:ilvl w:val="0"/>
          <w:numId w:val="1"/>
        </w:numPr>
        <w:spacing w:after="0" w:line="360" w:lineRule="auto"/>
        <w:rPr>
          <w:rFonts w:ascii="Times Armenian" w:hAnsi="Times Armenian"/>
          <w:b/>
          <w:bCs/>
          <w:sz w:val="24"/>
          <w:szCs w:val="24"/>
        </w:rPr>
      </w:pPr>
      <w:r w:rsidRPr="007B1009">
        <w:rPr>
          <w:rFonts w:ascii="Times New Roman" w:hAnsi="Times New Roman" w:cs="Times New Roman"/>
          <w:b/>
          <w:sz w:val="24"/>
          <w:szCs w:val="24"/>
        </w:rPr>
        <w:t xml:space="preserve">Family </w:t>
      </w:r>
      <w:proofErr w:type="spellStart"/>
      <w:r w:rsidRPr="007B1009">
        <w:rPr>
          <w:rFonts w:ascii="Times New Roman" w:hAnsi="Times New Roman" w:cs="Times New Roman"/>
          <w:b/>
          <w:sz w:val="24"/>
          <w:szCs w:val="24"/>
        </w:rPr>
        <w:t>Helicidae</w:t>
      </w:r>
      <w:proofErr w:type="spellEnd"/>
      <w:r w:rsidRPr="007B1009">
        <w:rPr>
          <w:rFonts w:ascii="Times New Roman" w:hAnsi="Times New Roman" w:cs="Times New Roman"/>
          <w:b/>
          <w:sz w:val="24"/>
          <w:szCs w:val="24"/>
        </w:rPr>
        <w:t xml:space="preserve"> Rafinesque,1815</w:t>
      </w:r>
      <w:r w:rsidRPr="007B1009">
        <w:rPr>
          <w:rFonts w:ascii="Times New Roman" w:hAnsi="Times New Roman" w:cs="Times New Roman"/>
          <w:sz w:val="24"/>
          <w:szCs w:val="24"/>
        </w:rPr>
        <w:t>;</w:t>
      </w:r>
      <w:r w:rsidRPr="007B1009">
        <w:rPr>
          <w:rFonts w:ascii="Times New Roman" w:hAnsi="Times New Roman" w:cs="Times New Roman"/>
          <w:color w:val="000000"/>
          <w:sz w:val="24"/>
          <w:szCs w:val="24"/>
        </w:rPr>
        <w:t xml:space="preserve"> </w:t>
      </w:r>
      <w:r w:rsidRPr="007B1009">
        <w:rPr>
          <w:rFonts w:ascii="Times New Roman" w:hAnsi="Times New Roman" w:cs="Times New Roman"/>
          <w:sz w:val="24"/>
          <w:szCs w:val="24"/>
        </w:rPr>
        <w:t xml:space="preserve">genus  </w:t>
      </w:r>
      <w:proofErr w:type="spellStart"/>
      <w:r w:rsidRPr="007B1009">
        <w:rPr>
          <w:rFonts w:ascii="Times New Roman" w:hAnsi="Times New Roman" w:cs="Times New Roman"/>
          <w:sz w:val="24"/>
          <w:szCs w:val="24"/>
        </w:rPr>
        <w:t>Helicella</w:t>
      </w:r>
      <w:proofErr w:type="spellEnd"/>
      <w:r w:rsidRPr="007B1009">
        <w:rPr>
          <w:rFonts w:ascii="Times New Roman" w:hAnsi="Times New Roman" w:cs="Times New Roman"/>
          <w:sz w:val="24"/>
          <w:szCs w:val="24"/>
        </w:rPr>
        <w:t xml:space="preserve"> Ferussac,1821; species</w:t>
      </w:r>
      <w:r w:rsidRPr="007B1009">
        <w:rPr>
          <w:rFonts w:ascii="Times New Roman" w:hAnsi="Times New Roman" w:cs="Times New Roman"/>
          <w:color w:val="000000"/>
          <w:sz w:val="24"/>
          <w:szCs w:val="24"/>
        </w:rPr>
        <w:t xml:space="preserve"> -</w:t>
      </w:r>
      <w:r w:rsidRPr="007B1009">
        <w:rPr>
          <w:rFonts w:ascii="Times New Roman" w:hAnsi="Times New Roman" w:cs="Times New Roman"/>
          <w:sz w:val="24"/>
          <w:szCs w:val="24"/>
        </w:rPr>
        <w:t xml:space="preserve"> </w:t>
      </w:r>
      <w:proofErr w:type="spellStart"/>
      <w:r w:rsidRPr="007B1009">
        <w:rPr>
          <w:rFonts w:ascii="Times New Roman" w:hAnsi="Times New Roman" w:cs="Times New Roman"/>
          <w:sz w:val="24"/>
          <w:szCs w:val="24"/>
        </w:rPr>
        <w:t>Helicella</w:t>
      </w:r>
      <w:proofErr w:type="spellEnd"/>
      <w:r w:rsidRPr="007B1009">
        <w:rPr>
          <w:rFonts w:ascii="Times New Roman" w:hAnsi="Times New Roman" w:cs="Times New Roman"/>
          <w:sz w:val="24"/>
          <w:szCs w:val="24"/>
        </w:rPr>
        <w:t xml:space="preserve"> </w:t>
      </w:r>
      <w:proofErr w:type="spellStart"/>
      <w:r w:rsidRPr="007B1009">
        <w:rPr>
          <w:rFonts w:ascii="Times New Roman" w:hAnsi="Times New Roman" w:cs="Times New Roman"/>
          <w:sz w:val="24"/>
          <w:szCs w:val="24"/>
        </w:rPr>
        <w:t>crenimargo</w:t>
      </w:r>
      <w:proofErr w:type="spellEnd"/>
      <w:r w:rsidRPr="007B1009">
        <w:rPr>
          <w:rFonts w:ascii="Times New Roman" w:hAnsi="Times New Roman" w:cs="Times New Roman"/>
          <w:sz w:val="24"/>
          <w:szCs w:val="24"/>
        </w:rPr>
        <w:t xml:space="preserve"> (L.Pfeiffer,1848); </w:t>
      </w:r>
      <w:proofErr w:type="spellStart"/>
      <w:r w:rsidRPr="007B1009">
        <w:rPr>
          <w:rFonts w:ascii="Times New Roman" w:hAnsi="Times New Roman" w:cs="Times New Roman"/>
          <w:sz w:val="24"/>
          <w:szCs w:val="24"/>
        </w:rPr>
        <w:t>Helicella</w:t>
      </w:r>
      <w:proofErr w:type="spellEnd"/>
      <w:r w:rsidRPr="007B1009">
        <w:rPr>
          <w:rFonts w:ascii="Times New Roman" w:hAnsi="Times New Roman" w:cs="Times New Roman"/>
          <w:sz w:val="24"/>
          <w:szCs w:val="24"/>
        </w:rPr>
        <w:t xml:space="preserve"> </w:t>
      </w:r>
      <w:proofErr w:type="spellStart"/>
      <w:r w:rsidRPr="007B1009">
        <w:rPr>
          <w:rFonts w:ascii="Times New Roman" w:hAnsi="Times New Roman" w:cs="Times New Roman"/>
          <w:sz w:val="24"/>
          <w:szCs w:val="24"/>
        </w:rPr>
        <w:t>derbentina</w:t>
      </w:r>
      <w:proofErr w:type="spellEnd"/>
      <w:r w:rsidRPr="007B1009">
        <w:rPr>
          <w:rFonts w:ascii="Times New Roman" w:hAnsi="Times New Roman" w:cs="Times New Roman"/>
          <w:sz w:val="24"/>
          <w:szCs w:val="24"/>
        </w:rPr>
        <w:t xml:space="preserve"> (Krynicki,1836)</w:t>
      </w:r>
      <w:r w:rsidRPr="007B1009">
        <w:rPr>
          <w:rFonts w:ascii="Sylfaen" w:hAnsi="Sylfaen"/>
          <w:b/>
          <w:bCs/>
          <w:sz w:val="24"/>
          <w:szCs w:val="24"/>
        </w:rPr>
        <w:t xml:space="preserve"> (</w:t>
      </w:r>
      <w:r w:rsidRPr="007B1009">
        <w:rPr>
          <w:rFonts w:ascii="Sylfaen" w:hAnsi="Sylfaen"/>
          <w:bCs/>
          <w:sz w:val="24"/>
          <w:szCs w:val="24"/>
        </w:rPr>
        <w:t>Level</w:t>
      </w:r>
      <w:r w:rsidRPr="007B1009">
        <w:rPr>
          <w:rFonts w:ascii="Times Armenian" w:hAnsi="Times Armenian"/>
          <w:bCs/>
          <w:sz w:val="24"/>
          <w:szCs w:val="24"/>
        </w:rPr>
        <w:t xml:space="preserve"> VI)</w:t>
      </w:r>
    </w:p>
    <w:p w:rsidR="00134553" w:rsidRPr="007B1009" w:rsidRDefault="007B1009" w:rsidP="007B1009">
      <w:pPr>
        <w:spacing w:line="360" w:lineRule="auto"/>
        <w:ind w:left="360"/>
        <w:jc w:val="both"/>
        <w:rPr>
          <w:rFonts w:ascii="Sylfaen" w:hAnsi="Sylfaen"/>
          <w:bCs/>
          <w:szCs w:val="24"/>
        </w:rPr>
      </w:pPr>
      <w:r w:rsidRPr="007B1009">
        <w:rPr>
          <w:rFonts w:ascii="Sylfaen" w:hAnsi="Sylfaen"/>
          <w:bCs/>
          <w:szCs w:val="24"/>
        </w:rPr>
        <w:t xml:space="preserve">Parallel to this layer, to the north, UF 17 was located, which was represented by decomposed bedrock sediment. It had reddish color in some parts because of the iron oxide accumulations. St. 72 was discovered in this part with a large colony of mollusk species </w:t>
      </w:r>
      <w:proofErr w:type="spellStart"/>
      <w:r w:rsidRPr="007B1009">
        <w:rPr>
          <w:rFonts w:ascii="Times New Roman" w:hAnsi="Times New Roman" w:cs="Times New Roman"/>
          <w:sz w:val="24"/>
          <w:szCs w:val="24"/>
        </w:rPr>
        <w:t>Napaeopsis</w:t>
      </w:r>
      <w:proofErr w:type="spellEnd"/>
      <w:r w:rsidRPr="007B1009">
        <w:rPr>
          <w:rFonts w:ascii="Times New Roman" w:hAnsi="Times New Roman" w:cs="Times New Roman"/>
          <w:sz w:val="24"/>
          <w:szCs w:val="24"/>
        </w:rPr>
        <w:t xml:space="preserve"> </w:t>
      </w:r>
      <w:proofErr w:type="spellStart"/>
      <w:r w:rsidRPr="007B1009">
        <w:rPr>
          <w:rFonts w:ascii="Times New Roman" w:hAnsi="Times New Roman" w:cs="Times New Roman"/>
          <w:sz w:val="24"/>
          <w:szCs w:val="24"/>
        </w:rPr>
        <w:t>hohenackeri</w:t>
      </w:r>
      <w:proofErr w:type="spellEnd"/>
      <w:r w:rsidRPr="007B1009">
        <w:rPr>
          <w:rFonts w:ascii="Times New Roman" w:hAnsi="Times New Roman" w:cs="Times New Roman"/>
          <w:sz w:val="24"/>
          <w:szCs w:val="24"/>
        </w:rPr>
        <w:t xml:space="preserve"> (L.Pfeiffer</w:t>
      </w:r>
      <w:proofErr w:type="gramStart"/>
      <w:r w:rsidRPr="007B1009">
        <w:rPr>
          <w:rFonts w:ascii="Times New Roman" w:hAnsi="Times New Roman" w:cs="Times New Roman"/>
          <w:sz w:val="24"/>
          <w:szCs w:val="24"/>
        </w:rPr>
        <w:t>,1848</w:t>
      </w:r>
      <w:proofErr w:type="gramEnd"/>
      <w:r w:rsidRPr="007B1009">
        <w:rPr>
          <w:rFonts w:ascii="Times New Roman" w:hAnsi="Times New Roman" w:cs="Times New Roman"/>
          <w:sz w:val="24"/>
          <w:szCs w:val="24"/>
        </w:rPr>
        <w:t xml:space="preserve">) </w:t>
      </w:r>
      <w:r>
        <w:rPr>
          <w:rFonts w:ascii="Sylfaen" w:hAnsi="Sylfaen"/>
          <w:bCs/>
          <w:szCs w:val="24"/>
        </w:rPr>
        <w:t>(nearly 2 kg).</w:t>
      </w:r>
    </w:p>
    <w:sectPr w:rsidR="00134553" w:rsidRPr="007B1009" w:rsidSect="001345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C33" w:rsidRDefault="00DF2C33" w:rsidP="00076539">
      <w:pPr>
        <w:spacing w:after="0" w:line="240" w:lineRule="auto"/>
      </w:pPr>
      <w:r>
        <w:separator/>
      </w:r>
    </w:p>
  </w:endnote>
  <w:endnote w:type="continuationSeparator" w:id="0">
    <w:p w:rsidR="00DF2C33" w:rsidRDefault="00DF2C33" w:rsidP="00076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Armenian">
    <w:altName w:val="Times New Roman"/>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C33" w:rsidRDefault="00DF2C33" w:rsidP="00076539">
      <w:pPr>
        <w:spacing w:after="0" w:line="240" w:lineRule="auto"/>
      </w:pPr>
      <w:r>
        <w:separator/>
      </w:r>
    </w:p>
  </w:footnote>
  <w:footnote w:type="continuationSeparator" w:id="0">
    <w:p w:rsidR="00DF2C33" w:rsidRDefault="00DF2C33" w:rsidP="00076539">
      <w:pPr>
        <w:spacing w:after="0" w:line="240" w:lineRule="auto"/>
      </w:pPr>
      <w:r>
        <w:continuationSeparator/>
      </w:r>
    </w:p>
  </w:footnote>
  <w:footnote w:id="1">
    <w:p w:rsidR="007B1009" w:rsidRPr="00DA62F6" w:rsidRDefault="007B1009" w:rsidP="007B1009">
      <w:pPr>
        <w:pStyle w:val="a3"/>
        <w:jc w:val="both"/>
        <w:rPr>
          <w:rFonts w:ascii="Times New Roman" w:hAnsi="Times New Roman" w:cs="Times New Roman"/>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B3D4A"/>
    <w:multiLevelType w:val="hybridMultilevel"/>
    <w:tmpl w:val="4A782F76"/>
    <w:lvl w:ilvl="0" w:tplc="BECC1D9C">
      <w:start w:val="1"/>
      <w:numFmt w:val="decimal"/>
      <w:lvlText w:val="%1."/>
      <w:lvlJc w:val="left"/>
      <w:pPr>
        <w:ind w:left="72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6539"/>
    <w:rsid w:val="00076539"/>
    <w:rsid w:val="00134553"/>
    <w:rsid w:val="007219A1"/>
    <w:rsid w:val="007B1009"/>
    <w:rsid w:val="00DF2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39"/>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B1009"/>
    <w:pPr>
      <w:spacing w:after="0" w:line="240" w:lineRule="auto"/>
    </w:pPr>
    <w:rPr>
      <w:rFonts w:eastAsiaTheme="minorHAnsi"/>
      <w:sz w:val="20"/>
      <w:szCs w:val="20"/>
      <w:lang w:val="ru-RU"/>
    </w:rPr>
  </w:style>
  <w:style w:type="character" w:customStyle="1" w:styleId="a4">
    <w:name w:val="Текст сноски Знак"/>
    <w:basedOn w:val="a0"/>
    <w:link w:val="a3"/>
    <w:uiPriority w:val="99"/>
    <w:rsid w:val="007B1009"/>
    <w:rPr>
      <w:sz w:val="20"/>
      <w:szCs w:val="20"/>
    </w:rPr>
  </w:style>
  <w:style w:type="paragraph" w:styleId="a5">
    <w:name w:val="List Paragraph"/>
    <w:basedOn w:val="a"/>
    <w:uiPriority w:val="34"/>
    <w:qFormat/>
    <w:rsid w:val="007B100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dcterms:created xsi:type="dcterms:W3CDTF">2019-01-29T08:07:00Z</dcterms:created>
  <dcterms:modified xsi:type="dcterms:W3CDTF">2019-01-29T08:33:00Z</dcterms:modified>
</cp:coreProperties>
</file>